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0B44DF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Technik </w:t>
      </w:r>
      <w:r w:rsidR="00ED5F48" w:rsidRPr="00BD2E0B">
        <w:rPr>
          <w:b/>
          <w:sz w:val="24"/>
          <w:szCs w:val="24"/>
        </w:rPr>
        <w:t xml:space="preserve"> </w:t>
      </w:r>
      <w:r w:rsidR="000975C8">
        <w:rPr>
          <w:b/>
          <w:sz w:val="24"/>
          <w:szCs w:val="24"/>
        </w:rPr>
        <w:t>bhp</w:t>
      </w:r>
    </w:p>
    <w:p w:rsidR="00A81BDD" w:rsidRPr="00BD2E0B" w:rsidRDefault="00A81BDD" w:rsidP="00250DBE">
      <w:pPr>
        <w:spacing w:line="240" w:lineRule="auto"/>
        <w:jc w:val="center"/>
        <w:rPr>
          <w:b/>
          <w:sz w:val="24"/>
          <w:szCs w:val="24"/>
        </w:rPr>
      </w:pPr>
    </w:p>
    <w:tbl>
      <w:tblPr>
        <w:tblStyle w:val="Tabela-Siatka"/>
        <w:tblW w:w="11623" w:type="dxa"/>
        <w:tblInd w:w="1555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2267"/>
        <w:gridCol w:w="2410"/>
        <w:gridCol w:w="2409"/>
        <w:gridCol w:w="2410"/>
      </w:tblGrid>
      <w:tr w:rsidR="00E4333E" w:rsidRPr="00BD2E0B" w:rsidTr="00E4333E">
        <w:tc>
          <w:tcPr>
            <w:tcW w:w="567" w:type="dxa"/>
          </w:tcPr>
          <w:p w:rsidR="00E4333E" w:rsidRPr="00BD2E0B" w:rsidRDefault="00E4333E" w:rsidP="00E82FF9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60" w:type="dxa"/>
          </w:tcPr>
          <w:p w:rsidR="00E4333E" w:rsidRPr="00BD2E0B" w:rsidRDefault="00E4333E" w:rsidP="00E82FF9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2267" w:type="dxa"/>
          </w:tcPr>
          <w:p w:rsidR="00E4333E" w:rsidRPr="00BD2E0B" w:rsidRDefault="004445CB" w:rsidP="00E82FF9">
            <w:pPr>
              <w:jc w:val="center"/>
              <w:rPr>
                <w:b/>
              </w:rPr>
            </w:pPr>
            <w:r>
              <w:rPr>
                <w:b/>
              </w:rPr>
              <w:t>14 marca</w:t>
            </w:r>
          </w:p>
          <w:p w:rsidR="00E4333E" w:rsidRPr="00BD2E0B" w:rsidRDefault="00E4333E" w:rsidP="00E82FF9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410" w:type="dxa"/>
          </w:tcPr>
          <w:p w:rsidR="00E4333E" w:rsidRPr="00BD2E0B" w:rsidRDefault="004445CB" w:rsidP="00E82FF9">
            <w:pPr>
              <w:jc w:val="center"/>
              <w:rPr>
                <w:b/>
              </w:rPr>
            </w:pPr>
            <w:r>
              <w:rPr>
                <w:b/>
              </w:rPr>
              <w:t>15 marca</w:t>
            </w:r>
          </w:p>
          <w:p w:rsidR="00E4333E" w:rsidRPr="00BD2E0B" w:rsidRDefault="009B0F4E" w:rsidP="00E82FF9">
            <w:pPr>
              <w:jc w:val="center"/>
              <w:rPr>
                <w:b/>
              </w:rPr>
            </w:pPr>
            <w:r>
              <w:rPr>
                <w:b/>
              </w:rPr>
              <w:t>Niedziela</w:t>
            </w:r>
          </w:p>
        </w:tc>
        <w:tc>
          <w:tcPr>
            <w:tcW w:w="2409" w:type="dxa"/>
          </w:tcPr>
          <w:p w:rsidR="00E4333E" w:rsidRPr="00BD2E0B" w:rsidRDefault="004445CB" w:rsidP="00E82FF9">
            <w:pPr>
              <w:jc w:val="center"/>
              <w:rPr>
                <w:b/>
              </w:rPr>
            </w:pPr>
            <w:r>
              <w:rPr>
                <w:b/>
              </w:rPr>
              <w:t>28 marca</w:t>
            </w:r>
          </w:p>
          <w:p w:rsidR="00E4333E" w:rsidRPr="00BD2E0B" w:rsidRDefault="009B0F4E" w:rsidP="00E82FF9">
            <w:pPr>
              <w:jc w:val="center"/>
              <w:rPr>
                <w:b/>
              </w:rPr>
            </w:pPr>
            <w:r>
              <w:rPr>
                <w:b/>
              </w:rPr>
              <w:t>Sobota</w:t>
            </w:r>
          </w:p>
        </w:tc>
        <w:tc>
          <w:tcPr>
            <w:tcW w:w="2410" w:type="dxa"/>
          </w:tcPr>
          <w:p w:rsidR="004445CB" w:rsidRPr="00BD2E0B" w:rsidRDefault="004445CB" w:rsidP="004445CB">
            <w:pPr>
              <w:jc w:val="center"/>
              <w:rPr>
                <w:b/>
              </w:rPr>
            </w:pPr>
            <w:r>
              <w:rPr>
                <w:b/>
              </w:rPr>
              <w:t>29 marca</w:t>
            </w:r>
          </w:p>
          <w:p w:rsidR="00E4333E" w:rsidRPr="00BD2E0B" w:rsidRDefault="004445CB" w:rsidP="00E82FF9">
            <w:pPr>
              <w:jc w:val="center"/>
              <w:rPr>
                <w:b/>
              </w:rPr>
            </w:pPr>
            <w:r>
              <w:rPr>
                <w:b/>
              </w:rPr>
              <w:t xml:space="preserve">Niedziela </w:t>
            </w:r>
          </w:p>
        </w:tc>
      </w:tr>
      <w:tr w:rsidR="004445CB" w:rsidRPr="005C5B72" w:rsidTr="00E4333E">
        <w:tc>
          <w:tcPr>
            <w:tcW w:w="567" w:type="dxa"/>
          </w:tcPr>
          <w:p w:rsidR="004445CB" w:rsidRPr="005C5B72" w:rsidRDefault="004445CB" w:rsidP="004445CB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60" w:type="dxa"/>
          </w:tcPr>
          <w:p w:rsidR="004445CB" w:rsidRDefault="004445CB" w:rsidP="004445CB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4445CB" w:rsidRPr="00460554" w:rsidRDefault="004445CB" w:rsidP="004445CB">
            <w:pPr>
              <w:jc w:val="center"/>
              <w:rPr>
                <w:b/>
              </w:rPr>
            </w:pPr>
          </w:p>
        </w:tc>
        <w:tc>
          <w:tcPr>
            <w:tcW w:w="2267" w:type="dxa"/>
          </w:tcPr>
          <w:p w:rsidR="004445CB" w:rsidRDefault="004445CB" w:rsidP="004445CB">
            <w:pPr>
              <w:jc w:val="center"/>
            </w:pPr>
            <w:r>
              <w:t>Zarządzanie systemami bhp</w:t>
            </w:r>
          </w:p>
        </w:tc>
        <w:tc>
          <w:tcPr>
            <w:tcW w:w="2410" w:type="dxa"/>
          </w:tcPr>
          <w:p w:rsidR="004445CB" w:rsidRPr="004445CB" w:rsidRDefault="004445CB" w:rsidP="004445CB">
            <w:pPr>
              <w:jc w:val="center"/>
              <w:rPr>
                <w:sz w:val="18"/>
                <w:szCs w:val="18"/>
              </w:rPr>
            </w:pPr>
            <w:r w:rsidRPr="004445CB">
              <w:rPr>
                <w:sz w:val="18"/>
                <w:szCs w:val="18"/>
              </w:rPr>
              <w:t>Ustalanie przyczyn i okoliczności wypadków przy pracy oraz chorób zawodowych</w:t>
            </w:r>
          </w:p>
        </w:tc>
        <w:tc>
          <w:tcPr>
            <w:tcW w:w="2409" w:type="dxa"/>
          </w:tcPr>
          <w:p w:rsidR="004445CB" w:rsidRPr="00BD2E0B" w:rsidRDefault="004445CB" w:rsidP="004445CB">
            <w:pPr>
              <w:jc w:val="center"/>
            </w:pPr>
            <w:r>
              <w:t>Ergonomia w procesie pracy</w:t>
            </w:r>
          </w:p>
        </w:tc>
        <w:tc>
          <w:tcPr>
            <w:tcW w:w="2410" w:type="dxa"/>
          </w:tcPr>
          <w:p w:rsidR="004445CB" w:rsidRDefault="004445CB" w:rsidP="004445CB">
            <w:pPr>
              <w:jc w:val="center"/>
            </w:pPr>
            <w:r>
              <w:t>Zarządzanie systemami bhp</w:t>
            </w:r>
          </w:p>
        </w:tc>
      </w:tr>
      <w:tr w:rsidR="004445CB" w:rsidRPr="005C5B72" w:rsidTr="00E4333E">
        <w:trPr>
          <w:trHeight w:val="462"/>
        </w:trPr>
        <w:tc>
          <w:tcPr>
            <w:tcW w:w="567" w:type="dxa"/>
          </w:tcPr>
          <w:p w:rsidR="004445CB" w:rsidRPr="005C5B72" w:rsidRDefault="004445CB" w:rsidP="004445CB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60" w:type="dxa"/>
          </w:tcPr>
          <w:p w:rsidR="004445CB" w:rsidRPr="00460554" w:rsidRDefault="004445CB" w:rsidP="004445CB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2267" w:type="dxa"/>
          </w:tcPr>
          <w:p w:rsidR="004445CB" w:rsidRDefault="004445CB" w:rsidP="004445CB">
            <w:pPr>
              <w:jc w:val="center"/>
            </w:pPr>
            <w:r>
              <w:t>Zarządzanie systemami bhp</w:t>
            </w:r>
          </w:p>
        </w:tc>
        <w:tc>
          <w:tcPr>
            <w:tcW w:w="2410" w:type="dxa"/>
          </w:tcPr>
          <w:p w:rsidR="004445CB" w:rsidRDefault="004445CB" w:rsidP="004445CB">
            <w:pPr>
              <w:jc w:val="center"/>
            </w:pPr>
            <w:r w:rsidRPr="004445CB">
              <w:rPr>
                <w:sz w:val="18"/>
                <w:szCs w:val="18"/>
              </w:rPr>
              <w:t>Ustalanie przyczyn i okoliczności wypadków przy pracy oraz chorób zawodowych</w:t>
            </w:r>
          </w:p>
        </w:tc>
        <w:tc>
          <w:tcPr>
            <w:tcW w:w="2409" w:type="dxa"/>
          </w:tcPr>
          <w:p w:rsidR="004445CB" w:rsidRPr="00460554" w:rsidRDefault="004445CB" w:rsidP="004445CB">
            <w:pPr>
              <w:jc w:val="center"/>
            </w:pPr>
            <w:r w:rsidRPr="00DB3D28">
              <w:t>Ergonomia w procesie pracy</w:t>
            </w:r>
          </w:p>
        </w:tc>
        <w:tc>
          <w:tcPr>
            <w:tcW w:w="2410" w:type="dxa"/>
          </w:tcPr>
          <w:p w:rsidR="004445CB" w:rsidRDefault="004445CB" w:rsidP="004445CB">
            <w:pPr>
              <w:jc w:val="center"/>
            </w:pPr>
            <w:r>
              <w:t>Zarządzanie systemami bhp</w:t>
            </w:r>
          </w:p>
        </w:tc>
      </w:tr>
      <w:tr w:rsidR="004445CB" w:rsidRPr="005C5B72" w:rsidTr="00E4333E">
        <w:tc>
          <w:tcPr>
            <w:tcW w:w="567" w:type="dxa"/>
          </w:tcPr>
          <w:p w:rsidR="004445CB" w:rsidRPr="005C5B72" w:rsidRDefault="004445CB" w:rsidP="004445CB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60" w:type="dxa"/>
          </w:tcPr>
          <w:p w:rsidR="004445CB" w:rsidRDefault="004445CB" w:rsidP="004445CB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4445CB" w:rsidRPr="00460554" w:rsidRDefault="004445CB" w:rsidP="004445CB">
            <w:pPr>
              <w:jc w:val="center"/>
              <w:rPr>
                <w:b/>
              </w:rPr>
            </w:pPr>
          </w:p>
        </w:tc>
        <w:tc>
          <w:tcPr>
            <w:tcW w:w="2267" w:type="dxa"/>
          </w:tcPr>
          <w:p w:rsidR="004445CB" w:rsidRDefault="004445CB" w:rsidP="004445CB">
            <w:pPr>
              <w:jc w:val="center"/>
            </w:pPr>
            <w:r>
              <w:t>Zarządzanie systemami bhp</w:t>
            </w:r>
          </w:p>
        </w:tc>
        <w:tc>
          <w:tcPr>
            <w:tcW w:w="2410" w:type="dxa"/>
          </w:tcPr>
          <w:p w:rsidR="004445CB" w:rsidRDefault="004445CB" w:rsidP="004445CB">
            <w:pPr>
              <w:jc w:val="center"/>
            </w:pPr>
            <w:r w:rsidRPr="004445CB">
              <w:rPr>
                <w:sz w:val="18"/>
                <w:szCs w:val="18"/>
              </w:rPr>
              <w:t>Ustalanie przyczyn i okoliczności wypadków przy pracy oraz chorób zawodowych</w:t>
            </w:r>
          </w:p>
        </w:tc>
        <w:tc>
          <w:tcPr>
            <w:tcW w:w="2409" w:type="dxa"/>
          </w:tcPr>
          <w:p w:rsidR="004445CB" w:rsidRPr="00460554" w:rsidRDefault="004445CB" w:rsidP="004445CB">
            <w:pPr>
              <w:jc w:val="center"/>
            </w:pPr>
            <w:r w:rsidRPr="00DB3D28">
              <w:t>Ergonomia w procesie pracy</w:t>
            </w:r>
          </w:p>
        </w:tc>
        <w:tc>
          <w:tcPr>
            <w:tcW w:w="2410" w:type="dxa"/>
          </w:tcPr>
          <w:p w:rsidR="004445CB" w:rsidRDefault="004445CB" w:rsidP="004445CB">
            <w:pPr>
              <w:jc w:val="center"/>
            </w:pPr>
            <w:r>
              <w:t>Zarządzanie systemami bhp</w:t>
            </w:r>
          </w:p>
        </w:tc>
      </w:tr>
      <w:tr w:rsidR="004445CB" w:rsidRPr="005C5B72" w:rsidTr="00E4333E">
        <w:tc>
          <w:tcPr>
            <w:tcW w:w="567" w:type="dxa"/>
          </w:tcPr>
          <w:p w:rsidR="004445CB" w:rsidRPr="005C5B72" w:rsidRDefault="004445CB" w:rsidP="004445CB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60" w:type="dxa"/>
          </w:tcPr>
          <w:p w:rsidR="004445CB" w:rsidRDefault="004445CB" w:rsidP="004445CB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4445CB" w:rsidRPr="00460554" w:rsidRDefault="004445CB" w:rsidP="004445CB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2267" w:type="dxa"/>
          </w:tcPr>
          <w:p w:rsidR="004445CB" w:rsidRDefault="004445CB" w:rsidP="004445CB">
            <w:pPr>
              <w:jc w:val="center"/>
            </w:pPr>
            <w:r>
              <w:t>Zarządzanie systemami bhp</w:t>
            </w:r>
          </w:p>
        </w:tc>
        <w:tc>
          <w:tcPr>
            <w:tcW w:w="2410" w:type="dxa"/>
          </w:tcPr>
          <w:p w:rsidR="004445CB" w:rsidRDefault="004445CB" w:rsidP="004445CB">
            <w:pPr>
              <w:jc w:val="center"/>
            </w:pPr>
            <w:r w:rsidRPr="004445CB">
              <w:rPr>
                <w:sz w:val="18"/>
                <w:szCs w:val="18"/>
              </w:rPr>
              <w:t>Ustalanie przyczyn i okoliczności wypadków przy pracy oraz chorób zawodowych</w:t>
            </w:r>
          </w:p>
        </w:tc>
        <w:tc>
          <w:tcPr>
            <w:tcW w:w="2409" w:type="dxa"/>
          </w:tcPr>
          <w:p w:rsidR="004445CB" w:rsidRDefault="004445CB" w:rsidP="004445CB">
            <w:pPr>
              <w:jc w:val="center"/>
            </w:pPr>
            <w:r w:rsidRPr="00DB3D28">
              <w:t>Ergonomia w procesie pracy</w:t>
            </w:r>
          </w:p>
        </w:tc>
        <w:tc>
          <w:tcPr>
            <w:tcW w:w="2410" w:type="dxa"/>
          </w:tcPr>
          <w:p w:rsidR="004445CB" w:rsidRDefault="004445CB" w:rsidP="004445CB">
            <w:pPr>
              <w:jc w:val="center"/>
            </w:pPr>
            <w:r>
              <w:t>Zarządzanie systemami bhp</w:t>
            </w:r>
          </w:p>
        </w:tc>
      </w:tr>
      <w:tr w:rsidR="004445CB" w:rsidRPr="005C5B72" w:rsidTr="00E4333E">
        <w:tc>
          <w:tcPr>
            <w:tcW w:w="567" w:type="dxa"/>
          </w:tcPr>
          <w:p w:rsidR="004445CB" w:rsidRPr="005C5B72" w:rsidRDefault="004445CB" w:rsidP="004445CB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60" w:type="dxa"/>
          </w:tcPr>
          <w:p w:rsidR="004445CB" w:rsidRPr="00460554" w:rsidRDefault="004445CB" w:rsidP="004445CB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2267" w:type="dxa"/>
          </w:tcPr>
          <w:p w:rsidR="004445CB" w:rsidRPr="00460554" w:rsidRDefault="004445CB" w:rsidP="004445CB">
            <w:pPr>
              <w:jc w:val="center"/>
            </w:pPr>
            <w:r>
              <w:t>Zarządzanie systemami bhp</w:t>
            </w:r>
          </w:p>
        </w:tc>
        <w:tc>
          <w:tcPr>
            <w:tcW w:w="2410" w:type="dxa"/>
          </w:tcPr>
          <w:p w:rsidR="004445CB" w:rsidRPr="00BD2E0B" w:rsidRDefault="004445CB" w:rsidP="004445CB">
            <w:pPr>
              <w:jc w:val="center"/>
            </w:pPr>
            <w:r>
              <w:t>Ocena ryzyka zawodowego</w:t>
            </w:r>
          </w:p>
        </w:tc>
        <w:tc>
          <w:tcPr>
            <w:tcW w:w="2409" w:type="dxa"/>
          </w:tcPr>
          <w:p w:rsidR="004445CB" w:rsidRPr="00460554" w:rsidRDefault="004445CB" w:rsidP="004445CB">
            <w:pPr>
              <w:jc w:val="center"/>
            </w:pPr>
            <w:r>
              <w:t>Ocena ryzyka zawodowego</w:t>
            </w:r>
          </w:p>
        </w:tc>
        <w:tc>
          <w:tcPr>
            <w:tcW w:w="2410" w:type="dxa"/>
          </w:tcPr>
          <w:p w:rsidR="004445CB" w:rsidRPr="00460554" w:rsidRDefault="004445CB" w:rsidP="004445CB">
            <w:pPr>
              <w:jc w:val="center"/>
            </w:pPr>
            <w:r>
              <w:t>Techniczne bezpieczeństwo pracy</w:t>
            </w:r>
          </w:p>
        </w:tc>
      </w:tr>
      <w:tr w:rsidR="004445CB" w:rsidRPr="005C5B72" w:rsidTr="00E4333E">
        <w:tc>
          <w:tcPr>
            <w:tcW w:w="567" w:type="dxa"/>
          </w:tcPr>
          <w:p w:rsidR="004445CB" w:rsidRPr="005C5B72" w:rsidRDefault="004445CB" w:rsidP="004445CB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60" w:type="dxa"/>
          </w:tcPr>
          <w:p w:rsidR="004445CB" w:rsidRPr="00460554" w:rsidRDefault="004445CB" w:rsidP="004445CB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2267" w:type="dxa"/>
          </w:tcPr>
          <w:p w:rsidR="004445CB" w:rsidRPr="00BD2E0B" w:rsidRDefault="004445CB" w:rsidP="004445CB">
            <w:pPr>
              <w:jc w:val="center"/>
            </w:pPr>
            <w:r>
              <w:t>Ergonomia w procesie pracy</w:t>
            </w:r>
          </w:p>
        </w:tc>
        <w:tc>
          <w:tcPr>
            <w:tcW w:w="2410" w:type="dxa"/>
          </w:tcPr>
          <w:p w:rsidR="004445CB" w:rsidRPr="00460554" w:rsidRDefault="004445CB" w:rsidP="004445CB">
            <w:pPr>
              <w:jc w:val="center"/>
            </w:pPr>
            <w:r>
              <w:t>Ocena ryzyka zawodowego</w:t>
            </w:r>
          </w:p>
        </w:tc>
        <w:tc>
          <w:tcPr>
            <w:tcW w:w="2409" w:type="dxa"/>
          </w:tcPr>
          <w:p w:rsidR="004445CB" w:rsidRPr="00BD2E0B" w:rsidRDefault="004445CB" w:rsidP="004445CB">
            <w:pPr>
              <w:jc w:val="center"/>
            </w:pPr>
            <w:r>
              <w:t>Ocena ryzyka zawodowego</w:t>
            </w:r>
          </w:p>
        </w:tc>
        <w:tc>
          <w:tcPr>
            <w:tcW w:w="2410" w:type="dxa"/>
          </w:tcPr>
          <w:p w:rsidR="004445CB" w:rsidRPr="00BD2E0B" w:rsidRDefault="004445CB" w:rsidP="004445CB">
            <w:pPr>
              <w:jc w:val="center"/>
            </w:pPr>
            <w:r>
              <w:t>Techniczne bezpieczeństwo pracy</w:t>
            </w:r>
          </w:p>
        </w:tc>
      </w:tr>
      <w:tr w:rsidR="004445CB" w:rsidRPr="005C5B72" w:rsidTr="00E4333E">
        <w:tc>
          <w:tcPr>
            <w:tcW w:w="567" w:type="dxa"/>
          </w:tcPr>
          <w:p w:rsidR="004445CB" w:rsidRPr="005C5B72" w:rsidRDefault="004445CB" w:rsidP="004445CB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60" w:type="dxa"/>
          </w:tcPr>
          <w:p w:rsidR="004445CB" w:rsidRPr="00460554" w:rsidRDefault="004445CB" w:rsidP="004445CB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2267" w:type="dxa"/>
          </w:tcPr>
          <w:p w:rsidR="004445CB" w:rsidRPr="00460554" w:rsidRDefault="004445CB" w:rsidP="004445CB">
            <w:pPr>
              <w:jc w:val="center"/>
            </w:pPr>
            <w:r w:rsidRPr="00DB3D28">
              <w:t>Ergonomia w procesie pracy</w:t>
            </w:r>
          </w:p>
        </w:tc>
        <w:tc>
          <w:tcPr>
            <w:tcW w:w="2410" w:type="dxa"/>
          </w:tcPr>
          <w:p w:rsidR="004445CB" w:rsidRPr="00BD2E0B" w:rsidRDefault="004445CB" w:rsidP="004445CB">
            <w:pPr>
              <w:jc w:val="center"/>
              <w:rPr>
                <w:rFonts w:cstheme="minorHAnsi"/>
              </w:rPr>
            </w:pPr>
            <w:r>
              <w:t>Zagrożenia w środowisku pracy</w:t>
            </w:r>
          </w:p>
        </w:tc>
        <w:tc>
          <w:tcPr>
            <w:tcW w:w="2409" w:type="dxa"/>
          </w:tcPr>
          <w:p w:rsidR="004445CB" w:rsidRPr="00BD2E0B" w:rsidRDefault="004445CB" w:rsidP="004445CB">
            <w:pPr>
              <w:jc w:val="center"/>
              <w:rPr>
                <w:rFonts w:cstheme="minorHAnsi"/>
              </w:rPr>
            </w:pPr>
            <w:r>
              <w:t>Zagrożenia w środowisku pracy</w:t>
            </w:r>
          </w:p>
        </w:tc>
        <w:tc>
          <w:tcPr>
            <w:tcW w:w="2410" w:type="dxa"/>
          </w:tcPr>
          <w:p w:rsidR="004445CB" w:rsidRPr="00460554" w:rsidRDefault="004445CB" w:rsidP="004445CB">
            <w:pPr>
              <w:jc w:val="center"/>
            </w:pPr>
            <w:r>
              <w:t>Techniczne bezpieczeństwo pracy</w:t>
            </w:r>
          </w:p>
        </w:tc>
      </w:tr>
      <w:tr w:rsidR="004445CB" w:rsidRPr="005C5B72" w:rsidTr="00E4333E">
        <w:tc>
          <w:tcPr>
            <w:tcW w:w="567" w:type="dxa"/>
          </w:tcPr>
          <w:p w:rsidR="004445CB" w:rsidRPr="005C5B72" w:rsidRDefault="004445CB" w:rsidP="004445CB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:rsidR="004445CB" w:rsidRPr="00460554" w:rsidRDefault="004445CB" w:rsidP="004445CB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2267" w:type="dxa"/>
          </w:tcPr>
          <w:p w:rsidR="004445CB" w:rsidRPr="00460554" w:rsidRDefault="004445CB" w:rsidP="004445CB">
            <w:pPr>
              <w:jc w:val="center"/>
            </w:pPr>
            <w:r w:rsidRPr="00DB3D28">
              <w:t>Ergonomia w procesie pracy</w:t>
            </w:r>
          </w:p>
        </w:tc>
        <w:tc>
          <w:tcPr>
            <w:tcW w:w="2410" w:type="dxa"/>
          </w:tcPr>
          <w:p w:rsidR="004445CB" w:rsidRDefault="004445CB" w:rsidP="004445CB">
            <w:pPr>
              <w:jc w:val="center"/>
            </w:pPr>
            <w:r>
              <w:t>Zagrożenia w środowisku pracy</w:t>
            </w:r>
          </w:p>
        </w:tc>
        <w:tc>
          <w:tcPr>
            <w:tcW w:w="2409" w:type="dxa"/>
          </w:tcPr>
          <w:p w:rsidR="004445CB" w:rsidRDefault="004445CB" w:rsidP="004445CB">
            <w:pPr>
              <w:jc w:val="center"/>
            </w:pPr>
            <w:r>
              <w:t>Zagrożenia w środowisku pracy</w:t>
            </w:r>
          </w:p>
        </w:tc>
        <w:tc>
          <w:tcPr>
            <w:tcW w:w="2410" w:type="dxa"/>
          </w:tcPr>
          <w:p w:rsidR="004445CB" w:rsidRPr="00460554" w:rsidRDefault="004445CB" w:rsidP="004445CB">
            <w:pPr>
              <w:jc w:val="center"/>
            </w:pPr>
            <w:r>
              <w:t>Techniczne bezpieczeństwo pracy</w:t>
            </w:r>
          </w:p>
        </w:tc>
      </w:tr>
    </w:tbl>
    <w:p w:rsidR="006F6E2D" w:rsidRDefault="006F6E2D" w:rsidP="00250DBE">
      <w:pPr>
        <w:spacing w:line="240" w:lineRule="auto"/>
        <w:rPr>
          <w:b/>
        </w:rPr>
      </w:pPr>
      <w:bookmarkStart w:id="0" w:name="_GoBack"/>
      <w:bookmarkEnd w:id="0"/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26483"/>
    <w:rsid w:val="00031CC8"/>
    <w:rsid w:val="0009178B"/>
    <w:rsid w:val="000975C8"/>
    <w:rsid w:val="000A1195"/>
    <w:rsid w:val="000B44DF"/>
    <w:rsid w:val="00157EE6"/>
    <w:rsid w:val="0019577E"/>
    <w:rsid w:val="001B0DB1"/>
    <w:rsid w:val="001C1BEE"/>
    <w:rsid w:val="00240016"/>
    <w:rsid w:val="00250DBE"/>
    <w:rsid w:val="002566AA"/>
    <w:rsid w:val="002A5122"/>
    <w:rsid w:val="002C279C"/>
    <w:rsid w:val="002E519E"/>
    <w:rsid w:val="002F1291"/>
    <w:rsid w:val="002F64A5"/>
    <w:rsid w:val="003237B0"/>
    <w:rsid w:val="00392503"/>
    <w:rsid w:val="003C0BC0"/>
    <w:rsid w:val="00423C82"/>
    <w:rsid w:val="004445CB"/>
    <w:rsid w:val="00446C57"/>
    <w:rsid w:val="00457247"/>
    <w:rsid w:val="00460554"/>
    <w:rsid w:val="004A7AA5"/>
    <w:rsid w:val="004E69B4"/>
    <w:rsid w:val="00533CE4"/>
    <w:rsid w:val="00581CC7"/>
    <w:rsid w:val="005C5B72"/>
    <w:rsid w:val="005D5042"/>
    <w:rsid w:val="00602FA9"/>
    <w:rsid w:val="006046DB"/>
    <w:rsid w:val="00620FAA"/>
    <w:rsid w:val="006271AA"/>
    <w:rsid w:val="00633FD9"/>
    <w:rsid w:val="00653A70"/>
    <w:rsid w:val="006905F9"/>
    <w:rsid w:val="006F6E2D"/>
    <w:rsid w:val="00702DCD"/>
    <w:rsid w:val="00764AED"/>
    <w:rsid w:val="008105EB"/>
    <w:rsid w:val="00826C0D"/>
    <w:rsid w:val="00844AA4"/>
    <w:rsid w:val="008B6AA5"/>
    <w:rsid w:val="008E3E1B"/>
    <w:rsid w:val="008F38DB"/>
    <w:rsid w:val="00907121"/>
    <w:rsid w:val="00930A35"/>
    <w:rsid w:val="00967F4F"/>
    <w:rsid w:val="009B0F4E"/>
    <w:rsid w:val="009B1934"/>
    <w:rsid w:val="009B4650"/>
    <w:rsid w:val="009B4860"/>
    <w:rsid w:val="009F5CA7"/>
    <w:rsid w:val="00A13A91"/>
    <w:rsid w:val="00A23723"/>
    <w:rsid w:val="00A351C3"/>
    <w:rsid w:val="00A5436E"/>
    <w:rsid w:val="00A65E25"/>
    <w:rsid w:val="00A81BDD"/>
    <w:rsid w:val="00AE55B7"/>
    <w:rsid w:val="00B8436B"/>
    <w:rsid w:val="00BD2E0B"/>
    <w:rsid w:val="00BD47E7"/>
    <w:rsid w:val="00C020F9"/>
    <w:rsid w:val="00C33966"/>
    <w:rsid w:val="00C6423B"/>
    <w:rsid w:val="00CA1FC5"/>
    <w:rsid w:val="00CB044C"/>
    <w:rsid w:val="00CF6223"/>
    <w:rsid w:val="00D05CAC"/>
    <w:rsid w:val="00D221BB"/>
    <w:rsid w:val="00D36A84"/>
    <w:rsid w:val="00D52415"/>
    <w:rsid w:val="00D86055"/>
    <w:rsid w:val="00DB3D28"/>
    <w:rsid w:val="00DC4E22"/>
    <w:rsid w:val="00E4333E"/>
    <w:rsid w:val="00E822A5"/>
    <w:rsid w:val="00E82E50"/>
    <w:rsid w:val="00E82FF9"/>
    <w:rsid w:val="00E90861"/>
    <w:rsid w:val="00ED5F48"/>
    <w:rsid w:val="00F00FA3"/>
    <w:rsid w:val="00F429C4"/>
    <w:rsid w:val="00F52BA2"/>
    <w:rsid w:val="00F73390"/>
    <w:rsid w:val="00F767EE"/>
    <w:rsid w:val="00F953C7"/>
    <w:rsid w:val="00FC36D6"/>
    <w:rsid w:val="00FD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2</cp:revision>
  <cp:lastPrinted>2025-09-24T07:42:00Z</cp:lastPrinted>
  <dcterms:created xsi:type="dcterms:W3CDTF">2026-03-02T09:35:00Z</dcterms:created>
  <dcterms:modified xsi:type="dcterms:W3CDTF">2026-03-02T09:35:00Z</dcterms:modified>
</cp:coreProperties>
</file>